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80"/>
      </w:tblGrid>
      <w:tr w:rsidR="00BE3948" w:rsidRPr="00FD5ECE" w:rsidTr="00747D20">
        <w:trPr>
          <w:tblCellSpacing w:w="0" w:type="dxa"/>
          <w:jc w:val="center"/>
        </w:trPr>
        <w:tc>
          <w:tcPr>
            <w:tcW w:w="11228" w:type="dxa"/>
            <w:shd w:val="clear" w:color="auto" w:fill="FFFFFF"/>
          </w:tcPr>
          <w:p w:rsidR="00BE3948" w:rsidRPr="00FD5ECE" w:rsidRDefault="00BE3948" w:rsidP="00747D20">
            <w:pPr>
              <w:jc w:val="center"/>
              <w:rPr>
                <w:rFonts w:ascii="Verdana" w:hAnsi="Verdana"/>
                <w:color w:val="333333"/>
                <w:sz w:val="8"/>
                <w:szCs w:val="18"/>
              </w:rPr>
            </w:pPr>
            <w:r w:rsidRPr="004C0936">
              <w:rPr>
                <w:rFonts w:ascii="Verdana" w:hAnsi="Verdana"/>
                <w:color w:val="333333"/>
                <w:sz w:val="18"/>
                <w:szCs w:val="18"/>
              </w:rPr>
              <w:t>Erikson Stages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of Psychosocial development </w:t>
            </w:r>
            <w:r w:rsidRPr="004C0936">
              <w:rPr>
                <w:rFonts w:ascii="Verdana" w:hAnsi="Verdana"/>
                <w:color w:val="333333"/>
                <w:sz w:val="18"/>
                <w:szCs w:val="18"/>
              </w:rPr>
              <w:t>Chart</w:t>
            </w:r>
          </w:p>
        </w:tc>
      </w:tr>
      <w:tr w:rsidR="00BE3948" w:rsidRPr="00FD5ECE" w:rsidTr="00747D20">
        <w:trPr>
          <w:tblCellSpacing w:w="0" w:type="dxa"/>
          <w:jc w:val="center"/>
        </w:trPr>
        <w:tc>
          <w:tcPr>
            <w:tcW w:w="11228" w:type="dxa"/>
            <w:shd w:val="clear" w:color="auto" w:fill="FFFFFF"/>
          </w:tcPr>
          <w:tbl>
            <w:tblPr>
              <w:tblW w:w="11302" w:type="dxa"/>
              <w:jc w:val="center"/>
              <w:tblCellSpacing w:w="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88"/>
              <w:gridCol w:w="1557"/>
              <w:gridCol w:w="1384"/>
              <w:gridCol w:w="7073"/>
            </w:tblGrid>
            <w:tr w:rsidR="00BE3948" w:rsidRPr="00FD5ECE" w:rsidTr="00747D20">
              <w:trPr>
                <w:trHeight w:val="340"/>
                <w:tblCellSpacing w:w="37" w:type="dxa"/>
                <w:jc w:val="center"/>
              </w:trPr>
              <w:tc>
                <w:tcPr>
                  <w:tcW w:w="1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>Stage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  <w:highlight w:val="yellow"/>
                    </w:rPr>
                    <w:t>Basic Conflict</w:t>
                  </w: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>/ Challenge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>Important Events</w:t>
                  </w:r>
                </w:p>
              </w:tc>
              <w:tc>
                <w:tcPr>
                  <w:tcW w:w="7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FD5ECE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8"/>
                    </w:rPr>
                  </w:pPr>
                  <w:r w:rsidRPr="00FD5ECE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8"/>
                      <w:highlight w:val="yellow"/>
                    </w:rPr>
                    <w:t>Outcome</w:t>
                  </w:r>
                </w:p>
              </w:tc>
            </w:tr>
            <w:tr w:rsidR="00BE3948" w:rsidRPr="00FD5ECE" w:rsidTr="00747D20">
              <w:trPr>
                <w:tblCellSpacing w:w="37" w:type="dxa"/>
                <w:jc w:val="center"/>
              </w:trPr>
              <w:tc>
                <w:tcPr>
                  <w:tcW w:w="1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br/>
                    <w:t>Infancy (birth to 18 months)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br/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t>Trust vs. Mistrust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Feeding, routine, bonding with parents</w:t>
                  </w:r>
                </w:p>
              </w:tc>
              <w:tc>
                <w:tcPr>
                  <w:tcW w:w="7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C30252" w:rsidRDefault="00BE3948" w:rsidP="00747D20">
                  <w:pP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</w:rPr>
                    <w:t xml:space="preserve">Children develop a sense of 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  <w:highlight w:val="yellow"/>
                    </w:rPr>
                    <w:t>trust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</w:rPr>
                    <w:t xml:space="preserve"> when 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  <w:highlight w:val="yellow"/>
                    </w:rPr>
                    <w:t>caregivers provide reliability, care, and affection.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</w:rPr>
                    <w:t xml:space="preserve"> Easier to form close relationships when trusting.  A lack of care will lead to mistrust.  May be difficult to form relationships when lacking trust. </w:t>
                  </w:r>
                </w:p>
              </w:tc>
            </w:tr>
            <w:tr w:rsidR="00BE3948" w:rsidRPr="00FD5ECE" w:rsidTr="00747D20">
              <w:trPr>
                <w:tblCellSpacing w:w="37" w:type="dxa"/>
                <w:jc w:val="center"/>
              </w:trPr>
              <w:tc>
                <w:tcPr>
                  <w:tcW w:w="1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 xml:space="preserve">Early Childhood (2 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>/</w:t>
                  </w: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 xml:space="preserve"> 3</w:t>
                  </w:r>
                  <w:r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>yrs</w:t>
                  </w:r>
                  <w:proofErr w:type="spellEnd"/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t>Autonomy vs. Shame and Doubt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 xml:space="preserve">Toilet training, 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br/>
                    <w:t>self-care</w:t>
                  </w:r>
                </w:p>
              </w:tc>
              <w:tc>
                <w:tcPr>
                  <w:tcW w:w="7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C30252" w:rsidRDefault="00BE3948" w:rsidP="00747D20">
                  <w:pP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</w:rPr>
                    <w:t xml:space="preserve">Children need to develop a 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  <w:highlight w:val="yellow"/>
                    </w:rPr>
                    <w:t>sense of personal control over physical skills and a sense of independence.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</w:rPr>
                    <w:t xml:space="preserve"> Success leads to feelings of autonomy, failure results in feelings of shame and doubting one’s own capabilities.</w:t>
                  </w:r>
                </w:p>
              </w:tc>
            </w:tr>
            <w:tr w:rsidR="00BE3948" w:rsidRPr="00FD5ECE" w:rsidTr="00747D20">
              <w:trPr>
                <w:tblCellSpacing w:w="37" w:type="dxa"/>
                <w:jc w:val="center"/>
              </w:trPr>
              <w:tc>
                <w:tcPr>
                  <w:tcW w:w="1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>Preschool (3 to 5 years)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t>Initiative vs. Guilt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Exploration</w:t>
                  </w:r>
                </w:p>
              </w:tc>
              <w:tc>
                <w:tcPr>
                  <w:tcW w:w="7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C30252" w:rsidRDefault="00BE3948" w:rsidP="00747D20">
                  <w:pP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</w:rPr>
                    <w:t xml:space="preserve">Children need to 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  <w:highlight w:val="yellow"/>
                    </w:rPr>
                    <w:t>begin asserting control and power over the environment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</w:rPr>
                    <w:t xml:space="preserve">. Success in this stage 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  <w:highlight w:val="yellow"/>
                    </w:rPr>
                    <w:t>leads to a sense of purpose and will power.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8"/>
                    </w:rPr>
                    <w:t xml:space="preserve"> Children who try to exert too much power experience disapproval and/or may often get into trouble, resulting in a sense of guilt and frustration. Children who are not given some power to explore feel helpless</w:t>
                  </w: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.</w:t>
                  </w:r>
                </w:p>
              </w:tc>
            </w:tr>
            <w:tr w:rsidR="00BE3948" w:rsidRPr="00FD5ECE" w:rsidTr="00747D20">
              <w:trPr>
                <w:tblCellSpacing w:w="37" w:type="dxa"/>
                <w:jc w:val="center"/>
              </w:trPr>
              <w:tc>
                <w:tcPr>
                  <w:tcW w:w="1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>School Age (6 to 11 years)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t>Industry vs. Inferiority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School: academics, social life</w:t>
                  </w:r>
                </w:p>
              </w:tc>
              <w:tc>
                <w:tcPr>
                  <w:tcW w:w="7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C30252" w:rsidRDefault="00BE3948" w:rsidP="00747D20">
                  <w:pP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Children need 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  <w:highlight w:val="yellow"/>
                    </w:rPr>
                    <w:t>to cope with new social and academic demands.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Students 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  <w:highlight w:val="yellow"/>
                    </w:rPr>
                    <w:t>must realize what they are good at and accept their limitations (can’t be good at everything).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Success leads to a sense of competence, while failure results in feelings of inferiority.</w:t>
                  </w:r>
                </w:p>
              </w:tc>
            </w:tr>
            <w:tr w:rsidR="00BE3948" w:rsidRPr="00FD5ECE" w:rsidTr="00747D20">
              <w:trPr>
                <w:tblCellSpacing w:w="37" w:type="dxa"/>
                <w:jc w:val="center"/>
              </w:trPr>
              <w:tc>
                <w:tcPr>
                  <w:tcW w:w="1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br/>
                  </w: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br/>
                    <w:t>Adolescence (12 to 18 years)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t>Identity vs. Role Confusion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t>Virtues and values formation, sexual decision-making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C30252" w:rsidRDefault="00BE3948" w:rsidP="00747D20">
                  <w:pP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Success leads to an 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  <w:highlight w:val="yellow"/>
                    </w:rPr>
                    <w:t xml:space="preserve">ability to stay true to </w:t>
                  </w:r>
                  <w:r>
                    <w:rPr>
                      <w:rFonts w:ascii="Verdana" w:hAnsi="Verdana"/>
                      <w:color w:val="333333"/>
                      <w:sz w:val="18"/>
                      <w:szCs w:val="18"/>
                      <w:highlight w:val="yellow"/>
                    </w:rPr>
                    <w:t xml:space="preserve">one’s 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  <w:highlight w:val="yellow"/>
                    </w:rPr>
                    <w:t>self</w:t>
                  </w: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and to feel a sense of purpose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, while failure leads to confusion and feeling lost.  Exploring unhealthy identities can lead to an unhealthy lifestyle.</w:t>
                  </w:r>
                </w:p>
              </w:tc>
            </w:tr>
            <w:tr w:rsidR="00BE3948" w:rsidRPr="00FD5ECE" w:rsidTr="00747D20">
              <w:trPr>
                <w:tblCellSpacing w:w="37" w:type="dxa"/>
                <w:jc w:val="center"/>
              </w:trPr>
              <w:tc>
                <w:tcPr>
                  <w:tcW w:w="1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br/>
                    <w:t>Young Adulthood (19 to 40 years)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br/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t>Intimacy vs. Isolation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>Intimate Relationships, close friendships,  finding a partner</w:t>
                  </w:r>
                </w:p>
              </w:tc>
              <w:tc>
                <w:tcPr>
                  <w:tcW w:w="7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C30252" w:rsidRDefault="00BE3948" w:rsidP="00747D20">
                  <w:pP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Young adults need to 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  <w:highlight w:val="yellow"/>
                    </w:rPr>
                    <w:t>form intimate, loving relationships with other people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. Success leads to 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  <w:highlight w:val="yellow"/>
                    </w:rPr>
                    <w:t>strong relationships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, while failure results in loneliness and isolation. Without a strong identity</w:t>
                  </w: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 (that should have been formed in last stage)</w:t>
                  </w:r>
                  <w:r w:rsidRPr="00C30252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 xml:space="preserve">, a person may prefer isolation to avoid having their weak identity overwhelmed or because they feel they have no deeper self to offer to another. </w:t>
                  </w:r>
                </w:p>
              </w:tc>
            </w:tr>
            <w:tr w:rsidR="00BE3948" w:rsidRPr="00FD5ECE" w:rsidTr="00747D20">
              <w:trPr>
                <w:tblCellSpacing w:w="37" w:type="dxa"/>
                <w:jc w:val="center"/>
              </w:trPr>
              <w:tc>
                <w:tcPr>
                  <w:tcW w:w="1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b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br/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br/>
                  </w:r>
                  <w:r w:rsidRPr="00011791">
                    <w:rPr>
                      <w:rFonts w:ascii="Verdana" w:hAnsi="Verdana"/>
                      <w:b/>
                      <w:color w:val="333333"/>
                      <w:sz w:val="16"/>
                      <w:szCs w:val="16"/>
                    </w:rPr>
                    <w:t>Middle Adulthood (40 to 65 years)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br/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br/>
                  </w:r>
                  <w:proofErr w:type="spellStart"/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t>Generativity</w:t>
                  </w:r>
                  <w:proofErr w:type="spellEnd"/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t xml:space="preserve"> vs. Stagnation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br/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br/>
                    <w:t>Work and Parenthood</w:t>
                  </w:r>
                </w:p>
              </w:tc>
              <w:tc>
                <w:tcPr>
                  <w:tcW w:w="7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Default="00BE3948" w:rsidP="00747D20">
                  <w:pPr>
                    <w:rPr>
                      <w:rFonts w:ascii="Verdana" w:hAnsi="Verdana"/>
                      <w:color w:val="333333"/>
                      <w:sz w:val="16"/>
                      <w:szCs w:val="18"/>
                    </w:rPr>
                  </w:pPr>
                  <w:r w:rsidRPr="00A13D4F">
                    <w:rPr>
                      <w:rFonts w:ascii="Verdana" w:hAnsi="Verdana"/>
                      <w:color w:val="333333"/>
                      <w:sz w:val="16"/>
                      <w:szCs w:val="18"/>
                    </w:rPr>
                    <w:t xml:space="preserve">Adults need to </w:t>
                  </w:r>
                  <w:r w:rsidRPr="00A13D4F">
                    <w:rPr>
                      <w:rFonts w:ascii="Verdana" w:hAnsi="Verdana"/>
                      <w:color w:val="333333"/>
                      <w:sz w:val="16"/>
                      <w:szCs w:val="18"/>
                      <w:highlight w:val="yellow"/>
                    </w:rPr>
                    <w:t>create or nurture things that will outlast them, often by having children</w:t>
                  </w:r>
                  <w:r>
                    <w:rPr>
                      <w:rFonts w:ascii="Verdana" w:hAnsi="Verdana"/>
                      <w:color w:val="333333"/>
                      <w:sz w:val="16"/>
                      <w:szCs w:val="18"/>
                      <w:highlight w:val="yellow"/>
                    </w:rPr>
                    <w:t>, meaningful work,</w:t>
                  </w:r>
                  <w:r w:rsidRPr="00A13D4F">
                    <w:rPr>
                      <w:rFonts w:ascii="Verdana" w:hAnsi="Verdana"/>
                      <w:color w:val="333333"/>
                      <w:sz w:val="16"/>
                      <w:szCs w:val="18"/>
                      <w:highlight w:val="yellow"/>
                    </w:rPr>
                    <w:t xml:space="preserve"> or creating a positive change that benefits other people.</w:t>
                  </w:r>
                  <w:r w:rsidRPr="00A13D4F">
                    <w:rPr>
                      <w:rFonts w:ascii="Verdana" w:hAnsi="Verdana"/>
                      <w:color w:val="333333"/>
                      <w:sz w:val="16"/>
                      <w:szCs w:val="18"/>
                    </w:rPr>
                    <w:t xml:space="preserve"> Success leads to feelings of usefulness and accomplishment, while failure results in shallow involvement in the world. Some people may experience a mid-life crisis if they feel that their life lacks meaning.</w:t>
                  </w:r>
                </w:p>
                <w:p w:rsidR="00BE3948" w:rsidRDefault="00BE3948" w:rsidP="00747D20">
                  <w:pPr>
                    <w:rPr>
                      <w:rFonts w:ascii="Verdana" w:hAnsi="Verdana"/>
                      <w:color w:val="333333"/>
                      <w:sz w:val="16"/>
                      <w:szCs w:val="18"/>
                    </w:rPr>
                  </w:pPr>
                </w:p>
                <w:p w:rsidR="00BE3948" w:rsidRPr="00C30252" w:rsidRDefault="00BE3948" w:rsidP="00747D20">
                  <w:pP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BE3948" w:rsidRPr="00FD5ECE" w:rsidTr="00747D20">
              <w:trPr>
                <w:tblCellSpacing w:w="37" w:type="dxa"/>
                <w:jc w:val="center"/>
              </w:trPr>
              <w:tc>
                <w:tcPr>
                  <w:tcW w:w="10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t xml:space="preserve">Maturity(65 </w:t>
                  </w:r>
                  <w:r w:rsidRPr="00011791">
                    <w:rPr>
                      <w:rFonts w:ascii="Verdana" w:hAnsi="Verdana"/>
                      <w:b/>
                      <w:bCs/>
                      <w:color w:val="333333"/>
                      <w:sz w:val="16"/>
                      <w:szCs w:val="16"/>
                    </w:rPr>
                    <w:lastRenderedPageBreak/>
                    <w:t>to death)</w:t>
                  </w:r>
                </w:p>
              </w:tc>
              <w:tc>
                <w:tcPr>
                  <w:tcW w:w="14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lastRenderedPageBreak/>
                    <w:t xml:space="preserve">Ego Integrity vs. 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lastRenderedPageBreak/>
                    <w:t>Despair</w:t>
                  </w:r>
                </w:p>
              </w:tc>
              <w:tc>
                <w:tcPr>
                  <w:tcW w:w="13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011791" w:rsidRDefault="00BE3948" w:rsidP="00747D20">
                  <w:pPr>
                    <w:jc w:val="center"/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lastRenderedPageBreak/>
                    <w:t xml:space="preserve">Reflection on </w:t>
                  </w:r>
                  <w:r w:rsidRPr="00011791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lastRenderedPageBreak/>
                    <w:t>Life</w:t>
                  </w:r>
                </w:p>
              </w:tc>
              <w:tc>
                <w:tcPr>
                  <w:tcW w:w="7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E3948" w:rsidRPr="00682C65" w:rsidRDefault="00BE3948" w:rsidP="00747D20">
                  <w:pP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682C65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lastRenderedPageBreak/>
                    <w:t xml:space="preserve">Older adults </w:t>
                  </w:r>
                  <w:r w:rsidRPr="00682C65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t xml:space="preserve">need to look back on life and feel a sense of fulfillment.  Usually this </w:t>
                  </w:r>
                  <w:r w:rsidRPr="00682C65">
                    <w:rPr>
                      <w:rFonts w:ascii="Verdana" w:hAnsi="Verdana"/>
                      <w:color w:val="333333"/>
                      <w:sz w:val="16"/>
                      <w:szCs w:val="16"/>
                      <w:highlight w:val="yellow"/>
                    </w:rPr>
                    <w:lastRenderedPageBreak/>
                    <w:t>involves knowing they have established loving relationships, learned from mistakes, and lead a virtuous life.</w:t>
                  </w:r>
                  <w:r w:rsidRPr="00682C65">
                    <w:rPr>
                      <w:rFonts w:ascii="Verdana" w:hAnsi="Verdana"/>
                      <w:color w:val="333333"/>
                      <w:sz w:val="16"/>
                      <w:szCs w:val="16"/>
                    </w:rPr>
                    <w:t xml:space="preserve"> Success at this stage leads to feelings of wisdom, while failure results in regret, bitterness, and despair.</w:t>
                  </w:r>
                </w:p>
              </w:tc>
            </w:tr>
          </w:tbl>
          <w:p w:rsidR="00BE3948" w:rsidRPr="00FD5ECE" w:rsidRDefault="00BE3948" w:rsidP="00747D20">
            <w:pPr>
              <w:spacing w:before="360" w:after="360"/>
              <w:jc w:val="center"/>
              <w:outlineLvl w:val="3"/>
              <w:rPr>
                <w:rFonts w:ascii="Verdana" w:hAnsi="Verdana"/>
                <w:b/>
                <w:bCs/>
                <w:color w:val="333333"/>
                <w:sz w:val="8"/>
                <w:szCs w:val="18"/>
              </w:rPr>
            </w:pPr>
          </w:p>
        </w:tc>
      </w:tr>
    </w:tbl>
    <w:p w:rsidR="00FD77F2" w:rsidRDefault="00FD77F2">
      <w:bookmarkStart w:id="0" w:name="_GoBack"/>
      <w:bookmarkEnd w:id="0"/>
    </w:p>
    <w:sectPr w:rsidR="00FD7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48" w:rsidRDefault="00BE3948" w:rsidP="001A1989">
      <w:pPr>
        <w:spacing w:after="0" w:line="240" w:lineRule="auto"/>
      </w:pPr>
      <w:r>
        <w:separator/>
      </w:r>
    </w:p>
  </w:endnote>
  <w:endnote w:type="continuationSeparator" w:id="0">
    <w:p w:rsidR="00BE3948" w:rsidRDefault="00BE3948" w:rsidP="001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Default="001A1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Pr="001A1989" w:rsidRDefault="000E43F1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C:\Users\Administrator.PC-005056987C8A\AppData\Roaming\Microsoft\Templates\Normal.dotm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Default="001A1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48" w:rsidRDefault="00BE3948" w:rsidP="001A1989">
      <w:pPr>
        <w:spacing w:after="0" w:line="240" w:lineRule="auto"/>
      </w:pPr>
      <w:r>
        <w:separator/>
      </w:r>
    </w:p>
  </w:footnote>
  <w:footnote w:type="continuationSeparator" w:id="0">
    <w:p w:rsidR="00BE3948" w:rsidRDefault="00BE3948" w:rsidP="001A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Default="001A1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Default="001A1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89" w:rsidRDefault="001A1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48"/>
    <w:rsid w:val="000E43F1"/>
    <w:rsid w:val="001A1989"/>
    <w:rsid w:val="00BE3948"/>
    <w:rsid w:val="00D96B99"/>
    <w:rsid w:val="00F02C30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A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A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2016-10-26T21:39:00Z</dcterms:created>
  <dcterms:modified xsi:type="dcterms:W3CDTF">2016-10-26T21:41:00Z</dcterms:modified>
</cp:coreProperties>
</file>